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CDA2269" w:rsidP="2CDA2269" w:rsidRDefault="2CDA2269" w14:paraId="7B005EFB" w14:textId="188A1EDC">
      <w:pPr>
        <w:pStyle w:val="Heading2"/>
        <w:rPr>
          <w:rFonts w:ascii="Roboto" w:hAnsi="Roboto" w:eastAsia="Roboto" w:cs="Roboto"/>
          <w:b w:val="0"/>
          <w:bCs w:val="0"/>
          <w:i w:val="0"/>
          <w:iCs w:val="0"/>
          <w:caps w:val="1"/>
          <w:noProof w:val="0"/>
          <w:color w:val="1A2732"/>
          <w:sz w:val="48"/>
          <w:szCs w:val="48"/>
          <w:lang w:val="en-US"/>
        </w:rPr>
      </w:pPr>
      <w:r w:rsidRPr="2CDA2269" w:rsidR="2CDA2269">
        <w:rPr>
          <w:rFonts w:ascii="Roboto" w:hAnsi="Roboto" w:eastAsia="Roboto" w:cs="Roboto"/>
          <w:b w:val="0"/>
          <w:bCs w:val="0"/>
          <w:i w:val="0"/>
          <w:iCs w:val="0"/>
          <w:caps w:val="1"/>
          <w:noProof w:val="0"/>
          <w:color w:val="1A2732"/>
          <w:sz w:val="48"/>
          <w:szCs w:val="48"/>
          <w:lang w:val="en-US"/>
        </w:rPr>
        <w:t>Module 4 – finding a topic and sources</w:t>
      </w:r>
    </w:p>
    <w:p w:rsidR="2CDA2269" w:rsidP="2CDA2269" w:rsidRDefault="2CDA2269" w14:paraId="12336E28" w14:textId="3CA48792">
      <w:pPr>
        <w:pStyle w:val="Normal"/>
        <w:rPr>
          <w:noProof w:val="0"/>
          <w:lang w:val="en-US"/>
        </w:rPr>
      </w:pPr>
    </w:p>
    <w:p w:rsidR="2CDA2269" w:rsidP="2CDA2269" w:rsidRDefault="2CDA2269" w14:paraId="107CDF02" w14:textId="3B4912AF">
      <w:pPr>
        <w:pStyle w:val="Heading2"/>
      </w:pPr>
      <w:r w:rsidRPr="2CDA2269" w:rsidR="2CDA2269">
        <w:rPr>
          <w:rFonts w:ascii="Roboto" w:hAnsi="Roboto" w:eastAsia="Roboto" w:cs="Roboto"/>
          <w:b w:val="0"/>
          <w:bCs w:val="0"/>
          <w:i w:val="0"/>
          <w:iCs w:val="0"/>
          <w:caps w:val="1"/>
          <w:noProof w:val="0"/>
          <w:color w:val="1A2732"/>
          <w:sz w:val="48"/>
          <w:szCs w:val="48"/>
          <w:lang w:val="en-US"/>
        </w:rPr>
        <w:t>PROJECT TOPIC AND RESEARCH</w:t>
      </w:r>
    </w:p>
    <w:p w:rsidR="2CDA2269" w:rsidRDefault="2CDA2269" w14:paraId="03AA262F" w14:textId="2706CE03">
      <w:r w:rsidRPr="2CDA2269" w:rsidR="2CDA226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A2732"/>
          <w:sz w:val="22"/>
          <w:szCs w:val="22"/>
          <w:lang w:val="en-US"/>
        </w:rPr>
        <w:t>Choosing an appropriate topic is vital for a strong research report. The research report for WRIT 220 must</w:t>
      </w:r>
    </w:p>
    <w:p w:rsidR="2CDA2269" w:rsidP="2CDA2269" w:rsidRDefault="2CDA2269" w14:paraId="461BB772" w14:textId="037846F0">
      <w:pPr>
        <w:pStyle w:val="ListParagraph"/>
        <w:numPr>
          <w:ilvl w:val="0"/>
          <w:numId w:val="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olor w:val="1A2732"/>
          <w:sz w:val="21"/>
          <w:szCs w:val="21"/>
        </w:rPr>
      </w:pPr>
      <w:r w:rsidRPr="2CDA2269" w:rsidR="2CDA226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A2732"/>
          <w:sz w:val="21"/>
          <w:szCs w:val="21"/>
          <w:lang w:val="en-US"/>
        </w:rPr>
        <w:t>1. have a technical focus and</w:t>
      </w:r>
    </w:p>
    <w:p w:rsidR="2CDA2269" w:rsidP="2CDA2269" w:rsidRDefault="2CDA2269" w14:paraId="4858AD46" w14:textId="5800F664">
      <w:pPr>
        <w:pStyle w:val="ListParagraph"/>
        <w:numPr>
          <w:ilvl w:val="0"/>
          <w:numId w:val="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olor w:val="1A2732"/>
          <w:sz w:val="21"/>
          <w:szCs w:val="21"/>
        </w:rPr>
      </w:pPr>
      <w:r w:rsidRPr="2CDA2269" w:rsidR="2CDA226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A2732"/>
          <w:sz w:val="21"/>
          <w:szCs w:val="21"/>
          <w:lang w:val="en-US"/>
        </w:rPr>
        <w:t>2. adhere to a problem-solution structure.</w:t>
      </w:r>
    </w:p>
    <w:p w:rsidR="2CDA2269" w:rsidRDefault="2CDA2269" w14:paraId="033E33C5" w14:textId="52872C56">
      <w:r w:rsidRPr="2CDA2269" w:rsidR="2CDA226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A2732"/>
          <w:sz w:val="22"/>
          <w:szCs w:val="22"/>
          <w:lang w:val="en-US"/>
        </w:rPr>
        <w:t>To accomplish this, you will need to</w:t>
      </w:r>
      <w:r w:rsidRPr="2CDA2269" w:rsidR="2CDA226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A2732"/>
          <w:sz w:val="22"/>
          <w:szCs w:val="22"/>
          <w:lang w:val="en-US"/>
        </w:rPr>
        <w:t xml:space="preserve"> find a technical </w:t>
      </w:r>
      <w:r w:rsidRPr="2CDA2269" w:rsidR="2CDA2269">
        <w:rPr>
          <w:rFonts w:ascii="Roboto" w:hAnsi="Roboto" w:eastAsia="Roboto" w:cs="Roboto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problem</w:t>
      </w:r>
      <w:r w:rsidRPr="2CDA2269" w:rsidR="2CDA226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A2732"/>
          <w:sz w:val="22"/>
          <w:szCs w:val="22"/>
          <w:lang w:val="en-US"/>
        </w:rPr>
        <w:t xml:space="preserve"> that you can </w:t>
      </w:r>
      <w:r w:rsidRPr="2CDA2269" w:rsidR="2CDA2269">
        <w:rPr>
          <w:rFonts w:ascii="Roboto" w:hAnsi="Roboto" w:eastAsia="Roboto" w:cs="Roboto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describe,</w:t>
      </w:r>
      <w:r w:rsidRPr="2CDA2269" w:rsidR="2CDA226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A2732"/>
          <w:sz w:val="22"/>
          <w:szCs w:val="22"/>
          <w:lang w:val="en-US"/>
        </w:rPr>
        <w:t xml:space="preserve"> and locate a technical </w:t>
      </w:r>
      <w:r w:rsidRPr="2CDA2269" w:rsidR="2CDA2269">
        <w:rPr>
          <w:rFonts w:ascii="Roboto" w:hAnsi="Roboto" w:eastAsia="Roboto" w:cs="Roboto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solution</w:t>
      </w:r>
      <w:r w:rsidRPr="2CDA2269" w:rsidR="2CDA226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A2732"/>
          <w:sz w:val="22"/>
          <w:szCs w:val="22"/>
          <w:lang w:val="en-US"/>
        </w:rPr>
        <w:t xml:space="preserve"> that you can thoroughly </w:t>
      </w:r>
      <w:r w:rsidRPr="2CDA2269" w:rsidR="2CDA2269">
        <w:rPr>
          <w:rFonts w:ascii="Roboto" w:hAnsi="Roboto" w:eastAsia="Roboto" w:cs="Roboto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explain.</w:t>
      </w:r>
    </w:p>
    <w:p w:rsidR="2CDA2269" w:rsidRDefault="2CDA2269" w14:paraId="1249B96D" w14:textId="3C1F6CE8">
      <w:r w:rsidRPr="2CDA2269" w:rsidR="2CDA226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A2732"/>
          <w:sz w:val="22"/>
          <w:szCs w:val="22"/>
          <w:lang w:val="en-US"/>
        </w:rPr>
        <w:t>In order to investigate potential problems and solutions, and to determine if there is sufficient technical information about your topic to support a report, you will need to conduct research by consulting secondary sources.</w:t>
      </w:r>
    </w:p>
    <w:p w:rsidR="2CDA2269" w:rsidRDefault="2CDA2269" w14:paraId="2BC9622E" w14:textId="2F424853">
      <w:r w:rsidRPr="2CDA2269" w:rsidR="2CDA226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A2732"/>
          <w:sz w:val="22"/>
          <w:szCs w:val="22"/>
          <w:lang w:val="en-US"/>
        </w:rPr>
        <w:t>Some of these steps may overlap because you will need to consult sources to determine if a topic can work. In particular, you may need to go through steps 1-3 for multiple topics before finding one that will lead to a feasible project.</w:t>
      </w:r>
    </w:p>
    <w:p w:rsidR="2CDA2269" w:rsidRDefault="2CDA2269" w14:paraId="41651ABE" w14:textId="3270186C">
      <w:r w:rsidRPr="2CDA2269" w:rsidR="2CDA226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A2732"/>
          <w:sz w:val="22"/>
          <w:szCs w:val="22"/>
          <w:lang w:val="en-US"/>
        </w:rPr>
        <w:t>This module will help you with choosing a suitable topic for the research project and beginning the research process (steps 1-3). Information about evaluating and citing sources can be found in the next module.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605008"/>
    <w:rsid w:val="0A605008"/>
    <w:rsid w:val="2CDA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5008"/>
  <w15:chartTrackingRefBased/>
  <w15:docId w15:val="{90E2D115-A066-4E68-A811-026C39EB0B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123745604ee4e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2021-11-20T04:27:01.2644176Z</dcterms:created>
  <dcterms:modified xsi:type="dcterms:W3CDTF">2021-11-20T04:43:01.9194512Z</dcterms:modified>
  <dc:creator>burr lol</dc:creator>
  <lastModifiedBy>burr lol</lastModifiedBy>
</coreProperties>
</file>